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C5DE0" w:rsidRPr="00A56B5F" w:rsidRDefault="00BC5DE0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C5DE0" w:rsidRPr="00F1161E" w:rsidRDefault="00BC5DE0" w:rsidP="00BC5DE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Какой бывает транспорт</w:t>
      </w:r>
    </w:p>
    <w:p w:rsidR="00BC5DE0" w:rsidRPr="00F1161E" w:rsidRDefault="00BC5DE0" w:rsidP="00BC5DE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(2.02-6.02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C5DE0" w:rsidRPr="00351A5F" w:rsidRDefault="00BC5DE0" w:rsidP="00BC5DE0">
      <w:pPr>
        <w:spacing w:after="0"/>
        <w:jc w:val="both"/>
        <w:rPr>
          <w:rFonts w:ascii="Times New Roman" w:eastAsia="Times New Roman" w:hAnsi="Times New Roman" w:cs="Times New Roman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80C6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</w:t>
      </w:r>
      <w:r w:rsidRPr="00351A5F">
        <w:rPr>
          <w:rFonts w:ascii="Times New Roman" w:eastAsia="Times New Roman" w:hAnsi="Times New Roman" w:cs="Times New Roman"/>
        </w:rPr>
        <w:t>чить детей различать и называть транспортные средства, их составные части (кабина, кузов, колеса и т.д.); дать представление о том, для чего используется транспорт, как и где он передвигается; развивать любознательность, интерес к предметному миру.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7F54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5.02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4D4FFE" w:rsidRDefault="004D4FFE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A0DB4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Беседа «Всем ребятам надо знать, как по улице шагать».</w:t>
            </w:r>
          </w:p>
          <w:p w:rsidR="009A5F61" w:rsidRPr="004D4FF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4D4FFE" w:rsidRPr="004D4FFE" w:rsidRDefault="004D4FFE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«Угадай мелодию»</w:t>
            </w:r>
          </w:p>
          <w:p w:rsidR="009A5F61" w:rsidRPr="004D4FF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4D4FFE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0DB4" w:rsidRPr="004D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«Будь внимателен».</w:t>
            </w:r>
          </w:p>
          <w:p w:rsidR="009A5F61" w:rsidRPr="004D4FF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0A308D" w:rsidRPr="004D4FFE" w:rsidRDefault="000A308D" w:rsidP="000A30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</w:t>
            </w:r>
          </w:p>
          <w:p w:rsidR="000A308D" w:rsidRPr="004D4FFE" w:rsidRDefault="000A308D" w:rsidP="000A30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«Мы шоферы»</w:t>
            </w:r>
          </w:p>
          <w:p w:rsidR="009A5F61" w:rsidRPr="004D4FF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0A308D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0A308D" w:rsidRPr="004D4FFE" w:rsidRDefault="000A308D" w:rsidP="000A30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«Дружная семья»</w:t>
            </w:r>
          </w:p>
          <w:p w:rsidR="000A308D" w:rsidRPr="004D4FFE" w:rsidRDefault="000A308D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4D4FFE" w:rsidRDefault="004D4F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крупных деталей «Транспорт»,</w:t>
            </w:r>
          </w:p>
        </w:tc>
        <w:tc>
          <w:tcPr>
            <w:tcW w:w="2389" w:type="dxa"/>
          </w:tcPr>
          <w:p w:rsidR="009A5F61" w:rsidRPr="004D4FFE" w:rsidRDefault="009A5F61" w:rsidP="004D4F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D4FFE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Словесная игра «Изобрази сигнал автомобиля» (тихо – громко). Дать представление о предназначении сигнала в автомобиле, продолжать знакомить с правилами ПДД, развитие речи.</w:t>
            </w:r>
          </w:p>
          <w:p w:rsidR="004D4FFE" w:rsidRPr="004D4FFE" w:rsidRDefault="004D4FFE" w:rsidP="004D4F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Аня, София</w:t>
            </w:r>
          </w:p>
        </w:tc>
        <w:tc>
          <w:tcPr>
            <w:tcW w:w="3003" w:type="dxa"/>
          </w:tcPr>
          <w:p w:rsidR="009A5F61" w:rsidRPr="004D4FFE" w:rsidRDefault="004D4F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крупных деталей «Транспорт»,</w:t>
            </w:r>
            <w:bookmarkStart w:id="0" w:name="_GoBack"/>
            <w:bookmarkEnd w:id="0"/>
          </w:p>
        </w:tc>
        <w:tc>
          <w:tcPr>
            <w:tcW w:w="2602" w:type="dxa"/>
            <w:vMerge w:val="restart"/>
          </w:tcPr>
          <w:p w:rsidR="009A5F61" w:rsidRPr="004D4FFE" w:rsidRDefault="004D4F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беседа с родителями по их запросам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4D4F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BC5DE0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45B69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3" w:type="dxa"/>
          </w:tcPr>
          <w:p w:rsidR="009A5F61" w:rsidRPr="004D4F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4D4FFE" w:rsidRDefault="00A56B5F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3B23B7" w:rsidRPr="004D4FFE" w:rsidRDefault="00B56851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7F54CB" w:rsidRPr="004D4FFE">
              <w:rPr>
                <w:rFonts w:ascii="Times New Roman" w:hAnsi="Times New Roman" w:cs="Times New Roman"/>
                <w:sz w:val="24"/>
                <w:szCs w:val="24"/>
              </w:rPr>
              <w:t xml:space="preserve"> 54</w:t>
            </w:r>
            <w:r w:rsidRPr="004D4F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4D4FFE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7F54CB" w:rsidRPr="004D4FFE">
              <w:rPr>
                <w:rFonts w:ascii="Times New Roman" w:hAnsi="Times New Roman" w:cs="Times New Roman"/>
                <w:sz w:val="24"/>
                <w:szCs w:val="24"/>
              </w:rPr>
              <w:t>81, «Узор на круге»</w:t>
            </w:r>
          </w:p>
          <w:p w:rsidR="007F54CB" w:rsidRPr="004D4FFE" w:rsidRDefault="007F54CB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детей располагать узор по краю круга, правильно чередовать фигуры. Развивать чувство ритма.</w:t>
            </w:r>
          </w:p>
          <w:p w:rsidR="003B23B7" w:rsidRPr="004D4FFE" w:rsidRDefault="003B23B7" w:rsidP="007F5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4D4F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4D4FFE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4D4F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4D4F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245B69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54CB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</w:t>
            </w:r>
            <w:r w:rsidR="00245B69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B56851" w:rsidRPr="004D4F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A308D" w:rsidRPr="004D4FFE" w:rsidRDefault="00BC5DE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ПИ «Повернись и покружись». Упражнять детей в умении быстро реагировать на сигнал педагога</w:t>
            </w:r>
            <w:r w:rsidR="004D4FFE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D4FFE" w:rsidRPr="004D4FFE" w:rsidRDefault="004D4F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Артемий, Арсений</w:t>
            </w:r>
          </w:p>
          <w:p w:rsidR="00B56851" w:rsidRPr="004D4FF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CA0DB4" w:rsidRPr="004D4FFE" w:rsidRDefault="00CA0DB4" w:rsidP="00CA0D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«Аккуратная причёска». Цель: приучать детей пользоваться индивидуальной расчёской, контролировать свой внешний вид с помощью зеркала (Р-р, п-р, </w:t>
            </w:r>
            <w:proofErr w:type="spellStart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скр</w:t>
            </w:r>
            <w:proofErr w:type="spellEnd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B56851" w:rsidRPr="004D4FFE" w:rsidRDefault="00CA0DB4" w:rsidP="00CA0D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Чтение стихотворения С. Маршак «</w:t>
            </w:r>
            <w:proofErr w:type="spellStart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Корабл</w:t>
            </w:r>
            <w:r w:rsidR="004D4FFE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ми</w:t>
            </w: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ик</w:t>
            </w:r>
            <w:proofErr w:type="spellEnd"/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4D4F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245B69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  <w:p w:rsidR="004837D9" w:rsidRPr="004D4FFE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CA0DB4" w:rsidRPr="004D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СРИ «Водители и пассажиры».</w:t>
            </w:r>
          </w:p>
          <w:p w:rsidR="009A5F61" w:rsidRPr="004D4FFE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4D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</w:p>
          <w:p w:rsidR="009A5F61" w:rsidRPr="004D4FFE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4D4FFE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</w:p>
        </w:tc>
        <w:tc>
          <w:tcPr>
            <w:tcW w:w="2389" w:type="dxa"/>
          </w:tcPr>
          <w:p w:rsidR="009A5F61" w:rsidRPr="004D4FFE" w:rsidRDefault="004D4F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A5F61"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Словесная игра «Изобрази сигнал автомобиля» (тихо – громко). Дать представление о предназначении сигнала в автомобиле, продолжать знакомить с правилами ПДД, развитие речи.</w:t>
            </w:r>
          </w:p>
          <w:p w:rsidR="004D4FFE" w:rsidRPr="004D4FFE" w:rsidRDefault="004D4FF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Елисей, Миша</w:t>
            </w:r>
          </w:p>
        </w:tc>
        <w:tc>
          <w:tcPr>
            <w:tcW w:w="3003" w:type="dxa"/>
          </w:tcPr>
          <w:p w:rsidR="009A5F61" w:rsidRPr="004D4F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4D4FFE" w:rsidRPr="004D4FFE" w:rsidRDefault="004D4FFE" w:rsidP="004D4F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4 Февраль</w:t>
            </w:r>
          </w:p>
          <w:p w:rsidR="004D4FFE" w:rsidRPr="004D4FFE" w:rsidRDefault="004D4FFE" w:rsidP="004D4F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4D4FFE" w:rsidRDefault="004D4FFE" w:rsidP="004D4FF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ПИ «Повернись и покружись». Упражнять детей в умении быстро реагировать на сигнал педагога</w:t>
            </w: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. Дима, Рома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4D4FF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4D4FFE" w:rsidRDefault="005107C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4FFE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A308D"/>
    <w:rsid w:val="00245B69"/>
    <w:rsid w:val="003316E8"/>
    <w:rsid w:val="003B23B7"/>
    <w:rsid w:val="0041327E"/>
    <w:rsid w:val="004837D9"/>
    <w:rsid w:val="004D4FFE"/>
    <w:rsid w:val="005107CF"/>
    <w:rsid w:val="007F54CB"/>
    <w:rsid w:val="007F66C6"/>
    <w:rsid w:val="009A5F61"/>
    <w:rsid w:val="009B45A6"/>
    <w:rsid w:val="00A56B5F"/>
    <w:rsid w:val="00A658BE"/>
    <w:rsid w:val="00AF5785"/>
    <w:rsid w:val="00B56851"/>
    <w:rsid w:val="00BC5DE0"/>
    <w:rsid w:val="00C66869"/>
    <w:rsid w:val="00CA0DB4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709F7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2025-09-10T15:41:00Z</dcterms:created>
  <dcterms:modified xsi:type="dcterms:W3CDTF">2026-02-13T10:16:00Z</dcterms:modified>
</cp:coreProperties>
</file>