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D06" w:rsidRPr="00C00586" w:rsidRDefault="00732D06" w:rsidP="00732D06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00586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932712" w:rsidRPr="00C00586" w:rsidRDefault="00932712" w:rsidP="00932712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586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 Животные в деревне осенью</w:t>
      </w:r>
    </w:p>
    <w:p w:rsidR="00932712" w:rsidRPr="00C00586" w:rsidRDefault="00932712" w:rsidP="00932712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0586">
        <w:rPr>
          <w:rFonts w:ascii="Times New Roman" w:eastAsia="Calibri" w:hAnsi="Times New Roman" w:cs="Times New Roman"/>
          <w:sz w:val="24"/>
          <w:szCs w:val="24"/>
        </w:rPr>
        <w:t>(17.11-21.11)</w:t>
      </w:r>
    </w:p>
    <w:p w:rsidR="00932712" w:rsidRPr="00C00586" w:rsidRDefault="00932712" w:rsidP="00932712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C00586">
        <w:rPr>
          <w:rFonts w:eastAsia="Calibri"/>
          <w:b/>
        </w:rPr>
        <w:t>Основные элементы содержания ФОП ДО (задачи):</w:t>
      </w:r>
      <w:r w:rsidRPr="00C00586">
        <w:rPr>
          <w:color w:val="000000"/>
        </w:rPr>
        <w:t xml:space="preserve"> </w:t>
      </w:r>
      <w:r w:rsidRPr="00C00586">
        <w:rPr>
          <w:rStyle w:val="c2"/>
          <w:color w:val="000000"/>
        </w:rPr>
        <w:t>Формировать элементарные представления о правильных способах взаимодействия с животными.</w:t>
      </w:r>
    </w:p>
    <w:p w:rsidR="00932712" w:rsidRPr="00C00586" w:rsidRDefault="00932712" w:rsidP="00932712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C00586">
        <w:rPr>
          <w:rStyle w:val="c2"/>
          <w:color w:val="000000"/>
        </w:rPr>
        <w:t>Вызывать интерес к уходу за домашними животными. Побуждать узнавать и называть животных и их детёнышей на картинке</w:t>
      </w:r>
    </w:p>
    <w:p w:rsidR="00932712" w:rsidRPr="00C00586" w:rsidRDefault="00932712" w:rsidP="00932712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C00586">
        <w:rPr>
          <w:rStyle w:val="c2"/>
          <w:color w:val="000000"/>
        </w:rPr>
        <w:t>Расширять представления детей о домашних животных.</w:t>
      </w:r>
    </w:p>
    <w:p w:rsidR="00932712" w:rsidRPr="00C00586" w:rsidRDefault="00932712" w:rsidP="00932712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C00586">
        <w:rPr>
          <w:rStyle w:val="c2"/>
          <w:color w:val="000000"/>
        </w:rPr>
        <w:t>Учить употреблять названия животных и их детенышей в единственном и во множественном числе, в родительном падеже множественного числа, существительные с обобщающим значением.</w:t>
      </w:r>
    </w:p>
    <w:p w:rsidR="00732D06" w:rsidRPr="00C0058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E3D5E" w:rsidRPr="00C00586" w:rsidRDefault="006E3D5E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4"/>
        <w:gridCol w:w="2553"/>
        <w:gridCol w:w="2498"/>
        <w:gridCol w:w="2227"/>
        <w:gridCol w:w="2883"/>
        <w:gridCol w:w="2535"/>
      </w:tblGrid>
      <w:tr w:rsidR="00732D06" w:rsidRPr="00C00586" w:rsidTr="00EE7607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732D06" w:rsidRPr="00C00586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4" w:type="dxa"/>
            <w:vMerge w:val="restart"/>
          </w:tcPr>
          <w:p w:rsidR="00732D06" w:rsidRPr="00C0058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C0058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86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78" w:type="dxa"/>
            <w:gridSpan w:val="3"/>
          </w:tcPr>
          <w:p w:rsidR="00732D06" w:rsidRPr="00C00586" w:rsidRDefault="00732D06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86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83" w:type="dxa"/>
            <w:vMerge w:val="restart"/>
          </w:tcPr>
          <w:p w:rsidR="00732D06" w:rsidRPr="00C0058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8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35" w:type="dxa"/>
            <w:vMerge w:val="restart"/>
          </w:tcPr>
          <w:p w:rsidR="00732D06" w:rsidRPr="00C00586" w:rsidRDefault="00732D06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C00586" w:rsidRDefault="00732D06" w:rsidP="000535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732D06" w:rsidRPr="00C00586" w:rsidTr="00EE7607">
        <w:tc>
          <w:tcPr>
            <w:tcW w:w="518" w:type="dxa"/>
            <w:vMerge/>
          </w:tcPr>
          <w:p w:rsidR="00732D06" w:rsidRPr="00C0058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732D06" w:rsidRPr="00C0058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C0058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86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498" w:type="dxa"/>
          </w:tcPr>
          <w:p w:rsidR="00732D06" w:rsidRPr="00C0058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86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227" w:type="dxa"/>
          </w:tcPr>
          <w:p w:rsidR="00732D06" w:rsidRPr="00C0058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86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83" w:type="dxa"/>
            <w:vMerge/>
          </w:tcPr>
          <w:p w:rsidR="00732D06" w:rsidRPr="00C0058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C0058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C00586" w:rsidTr="00EE7607">
        <w:trPr>
          <w:trHeight w:val="206"/>
        </w:trPr>
        <w:tc>
          <w:tcPr>
            <w:tcW w:w="518" w:type="dxa"/>
          </w:tcPr>
          <w:p w:rsidR="00732D06" w:rsidRPr="00C0058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8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4" w:type="dxa"/>
          </w:tcPr>
          <w:p w:rsidR="00732D06" w:rsidRPr="00C0058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8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732D06" w:rsidRPr="00C0058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8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8" w:type="dxa"/>
          </w:tcPr>
          <w:p w:rsidR="00732D06" w:rsidRPr="00C0058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8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7" w:type="dxa"/>
          </w:tcPr>
          <w:p w:rsidR="00732D06" w:rsidRPr="00C0058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8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3" w:type="dxa"/>
          </w:tcPr>
          <w:p w:rsidR="00732D06" w:rsidRPr="00C0058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8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5" w:type="dxa"/>
          </w:tcPr>
          <w:p w:rsidR="00732D06" w:rsidRPr="00C0058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8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732D06" w:rsidRPr="00C00586" w:rsidTr="00EE7607">
        <w:tc>
          <w:tcPr>
            <w:tcW w:w="518" w:type="dxa"/>
            <w:vMerge w:val="restart"/>
            <w:textDirection w:val="btLr"/>
          </w:tcPr>
          <w:p w:rsidR="00732D06" w:rsidRPr="00C00586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Среда, </w:t>
            </w:r>
            <w:r w:rsidR="00D46E24" w:rsidRPr="00C005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19.11</w:t>
            </w:r>
          </w:p>
        </w:tc>
        <w:tc>
          <w:tcPr>
            <w:tcW w:w="2174" w:type="dxa"/>
          </w:tcPr>
          <w:p w:rsidR="00732D06" w:rsidRPr="00C0058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86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732D06" w:rsidRPr="00C0058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C0058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C0058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FE2A5F" w:rsidRPr="00C00586" w:rsidRDefault="00732D06" w:rsidP="00FE2A5F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C00586">
              <w:rPr>
                <w:rFonts w:eastAsia="Calibri"/>
              </w:rPr>
              <w:t>1.</w:t>
            </w:r>
            <w:r w:rsidR="00FE2A5F" w:rsidRPr="00C00586">
              <w:rPr>
                <w:rStyle w:val="c21"/>
                <w:color w:val="111111"/>
              </w:rPr>
              <w:t> Беседа </w:t>
            </w:r>
            <w:r w:rsidR="00FE2A5F" w:rsidRPr="00C00586">
              <w:rPr>
                <w:rStyle w:val="c12"/>
                <w:iCs/>
                <w:color w:val="111111"/>
              </w:rPr>
              <w:t>«Почему они </w:t>
            </w:r>
            <w:r w:rsidR="00FE2A5F" w:rsidRPr="00C00586">
              <w:rPr>
                <w:rStyle w:val="c22"/>
                <w:bCs/>
                <w:iCs/>
                <w:color w:val="111111"/>
              </w:rPr>
              <w:t>домашние</w:t>
            </w:r>
            <w:r w:rsidR="00FE2A5F" w:rsidRPr="00C00586">
              <w:rPr>
                <w:rStyle w:val="c12"/>
                <w:iCs/>
                <w:color w:val="111111"/>
              </w:rPr>
              <w:t>?»</w:t>
            </w:r>
          </w:p>
          <w:p w:rsidR="00FE2A5F" w:rsidRPr="00C00586" w:rsidRDefault="00C00586" w:rsidP="00FE2A5F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C00586">
              <w:rPr>
                <w:rStyle w:val="c21"/>
                <w:color w:val="111111"/>
              </w:rPr>
              <w:t>2.</w:t>
            </w:r>
            <w:r w:rsidR="00FE2A5F" w:rsidRPr="00C00586">
              <w:rPr>
                <w:rStyle w:val="c21"/>
                <w:color w:val="111111"/>
              </w:rPr>
              <w:t>Рассматривание иллюстраций </w:t>
            </w:r>
            <w:r w:rsidR="00FE2A5F" w:rsidRPr="00C00586">
              <w:rPr>
                <w:rStyle w:val="c12"/>
                <w:iCs/>
                <w:color w:val="111111"/>
              </w:rPr>
              <w:t>«Как люди ухаживают за </w:t>
            </w:r>
            <w:r w:rsidR="00FE2A5F" w:rsidRPr="00C00586">
              <w:rPr>
                <w:rStyle w:val="c22"/>
                <w:bCs/>
                <w:iCs/>
                <w:color w:val="111111"/>
              </w:rPr>
              <w:t>животными</w:t>
            </w:r>
            <w:r w:rsidR="00FE2A5F" w:rsidRPr="00C00586">
              <w:rPr>
                <w:rStyle w:val="c12"/>
                <w:iCs/>
                <w:color w:val="111111"/>
              </w:rPr>
              <w:t>»</w:t>
            </w:r>
          </w:p>
          <w:p w:rsidR="00FE2A5F" w:rsidRPr="00C00586" w:rsidRDefault="00C00586" w:rsidP="00FE2A5F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C00586">
              <w:rPr>
                <w:rStyle w:val="c21"/>
                <w:color w:val="111111"/>
              </w:rPr>
              <w:t>3.</w:t>
            </w:r>
            <w:r w:rsidR="00FE2A5F" w:rsidRPr="00C00586">
              <w:rPr>
                <w:rStyle w:val="c21"/>
                <w:color w:val="111111"/>
              </w:rPr>
              <w:t>Игра </w:t>
            </w:r>
            <w:r w:rsidR="00FE2A5F" w:rsidRPr="00C00586">
              <w:rPr>
                <w:rStyle w:val="c12"/>
                <w:iCs/>
                <w:color w:val="111111"/>
              </w:rPr>
              <w:t>«Разрезные картинки»</w:t>
            </w:r>
          </w:p>
          <w:p w:rsidR="00732D06" w:rsidRDefault="00C00586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732D06" w:rsidRPr="00C00586">
              <w:rPr>
                <w:rFonts w:ascii="Times New Roman" w:eastAsia="Calibri" w:hAnsi="Times New Roman" w:cs="Times New Roman"/>
                <w:sz w:val="24"/>
                <w:szCs w:val="24"/>
              </w:rPr>
              <w:t>. Пятиминутка здоровья.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00586" w:rsidRPr="00C00586" w:rsidRDefault="00C00586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Пальчиковая гимнастика «Котик»</w:t>
            </w:r>
          </w:p>
          <w:p w:rsidR="00732D06" w:rsidRPr="00C00586" w:rsidRDefault="00C00586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933988" w:rsidRPr="00C0058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732D06" w:rsidRPr="00C00586">
              <w:rPr>
                <w:rFonts w:ascii="Times New Roman" w:eastAsia="Calibri" w:hAnsi="Times New Roman" w:cs="Times New Roman"/>
                <w:sz w:val="24"/>
                <w:szCs w:val="24"/>
              </w:rPr>
              <w:t>Утренний круг.</w:t>
            </w:r>
          </w:p>
          <w:p w:rsidR="0062643D" w:rsidRPr="00C00586" w:rsidRDefault="0062643D" w:rsidP="0062643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«Солнечные лучики»</w:t>
            </w:r>
          </w:p>
          <w:p w:rsidR="00732D06" w:rsidRPr="00C0058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C0058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732D06" w:rsidRPr="00C00586" w:rsidRDefault="006E3D5E" w:rsidP="006E3D5E">
            <w:pPr>
              <w:spacing w:before="10" w:after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5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на развитие мелкой моторики</w:t>
            </w:r>
          </w:p>
          <w:p w:rsidR="00FE2A5F" w:rsidRPr="00C00586" w:rsidRDefault="00FE2A5F" w:rsidP="006E3D5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8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настольные игры по сенсорному развитию «Мозаика», «Конструктор».</w:t>
            </w:r>
          </w:p>
        </w:tc>
        <w:tc>
          <w:tcPr>
            <w:tcW w:w="2227" w:type="dxa"/>
          </w:tcPr>
          <w:p w:rsidR="00732D06" w:rsidRDefault="00FE2A5F" w:rsidP="00C00586">
            <w:pPr>
              <w:spacing w:before="10" w:after="10"/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00586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Словесно-дидактическая игра </w:t>
            </w:r>
            <w:r w:rsidRPr="00C00586">
              <w:rPr>
                <w:rStyle w:val="c10"/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«Сравни разных зверят»</w:t>
            </w:r>
            <w:r w:rsidRPr="00C00586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- формировать умения детей сравнивать разных </w:t>
            </w:r>
            <w:r w:rsidRPr="00C00586">
              <w:rPr>
                <w:rStyle w:val="c14"/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животных из сказок</w:t>
            </w:r>
            <w:r w:rsidRPr="00C00586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выделяя противоположные признаки.</w:t>
            </w:r>
          </w:p>
          <w:p w:rsidR="00C00586" w:rsidRPr="00C00586" w:rsidRDefault="00C00586" w:rsidP="00C0058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Рома, Дима</w:t>
            </w:r>
          </w:p>
        </w:tc>
        <w:tc>
          <w:tcPr>
            <w:tcW w:w="2883" w:type="dxa"/>
          </w:tcPr>
          <w:p w:rsidR="00C00586" w:rsidRPr="00C00586" w:rsidRDefault="00C00586" w:rsidP="00C00586">
            <w:pPr>
              <w:spacing w:before="10" w:after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5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на развитие мелкой моторики</w:t>
            </w:r>
          </w:p>
          <w:p w:rsidR="00732D06" w:rsidRPr="00C00586" w:rsidRDefault="00C00586" w:rsidP="00C00586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8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настольные игры по сенсорному развитию «Мозаика», «Конструктор».</w:t>
            </w:r>
          </w:p>
        </w:tc>
        <w:tc>
          <w:tcPr>
            <w:tcW w:w="2535" w:type="dxa"/>
            <w:vMerge w:val="restart"/>
          </w:tcPr>
          <w:p w:rsidR="00FE2A5F" w:rsidRPr="00C00586" w:rsidRDefault="00FE2A5F" w:rsidP="00FE2A5F">
            <w:pPr>
              <w:pStyle w:val="c1"/>
              <w:spacing w:before="0" w:beforeAutospacing="0" w:after="0" w:afterAutospacing="0"/>
              <w:rPr>
                <w:color w:val="000000"/>
              </w:rPr>
            </w:pPr>
            <w:r w:rsidRPr="00C00586">
              <w:rPr>
                <w:rStyle w:val="c122"/>
                <w:color w:val="252525"/>
              </w:rPr>
              <w:t xml:space="preserve">Предложить родителям побеседовать и рассмотреть домашних животных. </w:t>
            </w:r>
          </w:p>
          <w:p w:rsidR="00732D06" w:rsidRPr="00C0058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C00586" w:rsidTr="00EE7607">
        <w:tc>
          <w:tcPr>
            <w:tcW w:w="518" w:type="dxa"/>
            <w:vMerge/>
          </w:tcPr>
          <w:p w:rsidR="00732D06" w:rsidRPr="00C0058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732D06" w:rsidRPr="00C0058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86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78" w:type="dxa"/>
            <w:gridSpan w:val="3"/>
          </w:tcPr>
          <w:p w:rsidR="00732D06" w:rsidRPr="00C0058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C00586">
              <w:rPr>
                <w:rFonts w:ascii="Times New Roman" w:eastAsia="Calibri" w:hAnsi="Times New Roman" w:cs="Times New Roman"/>
                <w:sz w:val="24"/>
                <w:szCs w:val="24"/>
              </w:rPr>
              <w:t>2 Ноябрь</w:t>
            </w:r>
          </w:p>
        </w:tc>
        <w:tc>
          <w:tcPr>
            <w:tcW w:w="2883" w:type="dxa"/>
          </w:tcPr>
          <w:p w:rsidR="00732D06" w:rsidRPr="00C0058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C0058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C00586" w:rsidTr="00EE7607">
        <w:tc>
          <w:tcPr>
            <w:tcW w:w="518" w:type="dxa"/>
            <w:vMerge/>
          </w:tcPr>
          <w:p w:rsidR="00732D06" w:rsidRPr="00C0058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 w:val="restart"/>
          </w:tcPr>
          <w:p w:rsidR="00732D06" w:rsidRPr="00C0058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86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78" w:type="dxa"/>
            <w:gridSpan w:val="3"/>
          </w:tcPr>
          <w:p w:rsidR="00732D06" w:rsidRPr="00C00586" w:rsidRDefault="00732D06" w:rsidP="00732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058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обучению грамоте </w:t>
            </w:r>
          </w:p>
          <w:p w:rsidR="00A57921" w:rsidRPr="00C00586" w:rsidRDefault="00EE7607" w:rsidP="00EE7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0586">
              <w:rPr>
                <w:rFonts w:ascii="Times New Roman" w:hAnsi="Times New Roman" w:cs="Times New Roman"/>
                <w:sz w:val="24"/>
                <w:szCs w:val="24"/>
              </w:rPr>
              <w:t xml:space="preserve">Н.В. </w:t>
            </w:r>
            <w:proofErr w:type="spellStart"/>
            <w:r w:rsidRPr="00C00586">
              <w:rPr>
                <w:rFonts w:ascii="Times New Roman" w:hAnsi="Times New Roman" w:cs="Times New Roman"/>
                <w:sz w:val="24"/>
                <w:szCs w:val="24"/>
              </w:rPr>
              <w:t>Нищева</w:t>
            </w:r>
            <w:proofErr w:type="spellEnd"/>
            <w:r w:rsidRPr="00C00586">
              <w:rPr>
                <w:rFonts w:ascii="Times New Roman" w:hAnsi="Times New Roman" w:cs="Times New Roman"/>
                <w:sz w:val="24"/>
                <w:szCs w:val="24"/>
              </w:rPr>
              <w:t xml:space="preserve">, Занятие </w:t>
            </w:r>
            <w:r w:rsidR="00715222" w:rsidRPr="00C005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0058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57921" w:rsidRPr="00C00586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="00715222" w:rsidRPr="00C0058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715222" w:rsidRPr="00C00586" w:rsidRDefault="00715222" w:rsidP="00EE76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0586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звуках речи. Формировать представления о том, что слово может обозначать действие.</w:t>
            </w:r>
          </w:p>
        </w:tc>
        <w:tc>
          <w:tcPr>
            <w:tcW w:w="2883" w:type="dxa"/>
          </w:tcPr>
          <w:p w:rsidR="00732D06" w:rsidRPr="00C0058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C0058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C00586" w:rsidTr="00EE7607">
        <w:tc>
          <w:tcPr>
            <w:tcW w:w="518" w:type="dxa"/>
            <w:vMerge/>
          </w:tcPr>
          <w:p w:rsidR="00EE7607" w:rsidRPr="00C0058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EE7607" w:rsidRPr="00C0058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C00586" w:rsidRDefault="00EE7607" w:rsidP="00732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0586">
              <w:rPr>
                <w:rFonts w:ascii="Times New Roman" w:hAnsi="Times New Roman" w:cs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EE7607" w:rsidRPr="00C0058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C0058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C00586" w:rsidTr="000341F1">
        <w:tc>
          <w:tcPr>
            <w:tcW w:w="518" w:type="dxa"/>
            <w:vMerge/>
          </w:tcPr>
          <w:p w:rsidR="00EE7607" w:rsidRPr="00C0058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C0058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EE7607" w:rsidRPr="00C0058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C0058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C0058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C0058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86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C005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12</w:t>
            </w:r>
          </w:p>
          <w:p w:rsidR="00C00586" w:rsidRPr="00C26244" w:rsidRDefault="00C00586" w:rsidP="00C0058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C2624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П./и</w:t>
            </w:r>
            <w:r w:rsidRPr="00C262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«Зайчик» </w:t>
            </w:r>
          </w:p>
          <w:p w:rsidR="00C00586" w:rsidRPr="00C26244" w:rsidRDefault="00C00586" w:rsidP="00C0058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Pr="00C26244">
              <w:rPr>
                <w:rFonts w:ascii="Times New Roman" w:eastAsia="Calibri" w:hAnsi="Times New Roman" w:cs="Times New Roman"/>
                <w:sz w:val="24"/>
                <w:szCs w:val="24"/>
              </w:rPr>
              <w:t>акреплять прыжки на двух ногах с продвижением вперед мелким шагом по ровной дорожке.</w:t>
            </w:r>
          </w:p>
          <w:p w:rsidR="00C00586" w:rsidRPr="00C00586" w:rsidRDefault="00C00586" w:rsidP="00C00586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E9581F">
              <w:rPr>
                <w:rFonts w:ascii="Times New Roman" w:eastAsia="Calibri" w:hAnsi="Times New Roman" w:cs="Times New Roman"/>
                <w:sz w:val="24"/>
                <w:szCs w:val="24"/>
              </w:rPr>
              <w:t>София, Лида, Мирон</w:t>
            </w:r>
          </w:p>
        </w:tc>
        <w:tc>
          <w:tcPr>
            <w:tcW w:w="2535" w:type="dxa"/>
            <w:vMerge/>
          </w:tcPr>
          <w:p w:rsidR="00EE7607" w:rsidRPr="00C0058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C00586" w:rsidTr="00D602A3">
        <w:tc>
          <w:tcPr>
            <w:tcW w:w="518" w:type="dxa"/>
            <w:vMerge/>
          </w:tcPr>
          <w:p w:rsidR="00EE7607" w:rsidRPr="00C0058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C0058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86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61" w:type="dxa"/>
            <w:gridSpan w:val="4"/>
          </w:tcPr>
          <w:p w:rsidR="00EE7607" w:rsidRPr="00C00586" w:rsidRDefault="00FE2A5F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8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Напомнить детям, что книги и игрушки надо содержать в порядке. Проследить за тем, как дети убирают игрушки, наводят порядок в центрах активности. </w:t>
            </w:r>
            <w:r w:rsidRPr="00C00586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Рассказывание русской народной сказки </w:t>
            </w:r>
            <w:r w:rsidRPr="00C00586">
              <w:rPr>
                <w:rStyle w:val="c10"/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«Кот, петух и лиса»</w:t>
            </w:r>
            <w:r w:rsidRPr="00C00586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- формировать умение внимательно слушать сказки.</w:t>
            </w:r>
          </w:p>
        </w:tc>
        <w:tc>
          <w:tcPr>
            <w:tcW w:w="2535" w:type="dxa"/>
            <w:vMerge/>
          </w:tcPr>
          <w:p w:rsidR="00EE7607" w:rsidRPr="00C0058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C00586" w:rsidTr="00EE7607">
        <w:tc>
          <w:tcPr>
            <w:tcW w:w="518" w:type="dxa"/>
            <w:vMerge/>
          </w:tcPr>
          <w:p w:rsidR="00EE7607" w:rsidRPr="00C0058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C0058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86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E7607" w:rsidRPr="00C0058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C0058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C0058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EE7607" w:rsidRPr="00C0058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86">
              <w:rPr>
                <w:rFonts w:ascii="Times New Roman" w:eastAsia="Calibri" w:hAnsi="Times New Roman" w:cs="Times New Roman"/>
                <w:sz w:val="24"/>
                <w:szCs w:val="24"/>
              </w:rPr>
              <w:t>1.Гимнастика после сна. Комплекс №1</w:t>
            </w:r>
          </w:p>
          <w:p w:rsidR="00EE7607" w:rsidRPr="00C00586" w:rsidRDefault="00EE7607" w:rsidP="00E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5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</w:t>
            </w:r>
          </w:p>
          <w:p w:rsidR="00EE7607" w:rsidRPr="00C00586" w:rsidRDefault="006E3D5E" w:rsidP="00E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5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3.Развлечения</w:t>
            </w:r>
          </w:p>
          <w:p w:rsidR="00EE7607" w:rsidRPr="00C00586" w:rsidRDefault="00EE7607" w:rsidP="006E3D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EE7607" w:rsidRDefault="006E3D5E" w:rsidP="00EE7607">
            <w:pPr>
              <w:spacing w:before="10" w:after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5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художественная деятельность</w:t>
            </w:r>
          </w:p>
          <w:p w:rsidR="002B7D90" w:rsidRPr="00C00586" w:rsidRDefault="002B7D90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Раскраски «Домашние животные»</w:t>
            </w:r>
          </w:p>
        </w:tc>
        <w:tc>
          <w:tcPr>
            <w:tcW w:w="2227" w:type="dxa"/>
          </w:tcPr>
          <w:p w:rsidR="002B7D90" w:rsidRDefault="00EE7607" w:rsidP="002B7D90">
            <w:pPr>
              <w:spacing w:before="10" w:after="10"/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005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B7D90" w:rsidRPr="00C00586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Словесно-дидактическая игра </w:t>
            </w:r>
            <w:r w:rsidR="002B7D90" w:rsidRPr="00C00586">
              <w:rPr>
                <w:rStyle w:val="c10"/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«Сравни разных зверят»</w:t>
            </w:r>
            <w:r w:rsidR="002B7D90" w:rsidRPr="00C00586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- формировать умения детей сравнивать разных </w:t>
            </w:r>
            <w:r w:rsidR="002B7D90" w:rsidRPr="00C00586">
              <w:rPr>
                <w:rStyle w:val="c14"/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животных из сказок</w:t>
            </w:r>
            <w:r w:rsidR="002B7D90" w:rsidRPr="00C00586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выделяя противоположные признаки.</w:t>
            </w:r>
          </w:p>
          <w:p w:rsidR="00EE7607" w:rsidRPr="00C00586" w:rsidRDefault="002B7D90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Ибрагим, Алена</w:t>
            </w:r>
          </w:p>
        </w:tc>
        <w:tc>
          <w:tcPr>
            <w:tcW w:w="2883" w:type="dxa"/>
          </w:tcPr>
          <w:p w:rsidR="00EE7607" w:rsidRPr="00C0058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C0058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C00586" w:rsidTr="006414F5">
        <w:tc>
          <w:tcPr>
            <w:tcW w:w="518" w:type="dxa"/>
            <w:vMerge/>
          </w:tcPr>
          <w:p w:rsidR="00EE7607" w:rsidRPr="00C0058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C0058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86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EE7607" w:rsidRPr="00C0058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C0058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C00586" w:rsidRPr="00C00586" w:rsidRDefault="00C00586" w:rsidP="00C0058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86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12</w:t>
            </w:r>
          </w:p>
          <w:p w:rsidR="00C00586" w:rsidRPr="00C26244" w:rsidRDefault="00C00586" w:rsidP="00C0058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C2624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П./и</w:t>
            </w:r>
            <w:r w:rsidRPr="00C262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«Зайчик» </w:t>
            </w:r>
          </w:p>
          <w:p w:rsidR="00C00586" w:rsidRPr="00C26244" w:rsidRDefault="00C00586" w:rsidP="00C0058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Pr="00C26244">
              <w:rPr>
                <w:rFonts w:ascii="Times New Roman" w:eastAsia="Calibri" w:hAnsi="Times New Roman" w:cs="Times New Roman"/>
                <w:sz w:val="24"/>
                <w:szCs w:val="24"/>
              </w:rPr>
              <w:t>акреплять прыжки на двух ногах с продвижением вперед мелким шагом по ровной дорожке.</w:t>
            </w:r>
          </w:p>
          <w:p w:rsidR="00EE7607" w:rsidRPr="00C00586" w:rsidRDefault="00C00586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86">
              <w:rPr>
                <w:rFonts w:ascii="Times New Roman" w:eastAsia="Calibri" w:hAnsi="Times New Roman" w:cs="Times New Roman"/>
                <w:sz w:val="24"/>
                <w:szCs w:val="24"/>
              </w:rPr>
              <w:t>Лиза, Ксюша</w:t>
            </w:r>
          </w:p>
        </w:tc>
        <w:tc>
          <w:tcPr>
            <w:tcW w:w="2535" w:type="dxa"/>
            <w:vMerge/>
          </w:tcPr>
          <w:p w:rsidR="00EE7607" w:rsidRPr="00C0058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C00586" w:rsidTr="00EE7607">
        <w:tc>
          <w:tcPr>
            <w:tcW w:w="518" w:type="dxa"/>
          </w:tcPr>
          <w:p w:rsidR="00EE7607" w:rsidRPr="00C0058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C00586" w:rsidRDefault="00EE7607" w:rsidP="003904B7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0586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61" w:type="dxa"/>
            <w:gridSpan w:val="4"/>
          </w:tcPr>
          <w:p w:rsidR="00EE7607" w:rsidRPr="00C0058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C0058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C00586" w:rsidTr="00EE7607">
        <w:tc>
          <w:tcPr>
            <w:tcW w:w="518" w:type="dxa"/>
          </w:tcPr>
          <w:p w:rsidR="00EE7607" w:rsidRPr="00C0058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C0058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86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61" w:type="dxa"/>
            <w:gridSpan w:val="4"/>
          </w:tcPr>
          <w:p w:rsidR="00EE7607" w:rsidRPr="00C00586" w:rsidRDefault="00933988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058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Продолжить работу по </w:t>
            </w:r>
            <w:r w:rsidR="002B7D90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формированию элементарных представлений</w:t>
            </w:r>
            <w:r w:rsidR="002B7D90" w:rsidRPr="00C00586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правильных способах взаимодействия с животными.</w:t>
            </w:r>
          </w:p>
        </w:tc>
        <w:tc>
          <w:tcPr>
            <w:tcW w:w="2535" w:type="dxa"/>
            <w:vMerge/>
          </w:tcPr>
          <w:p w:rsidR="00EE7607" w:rsidRPr="00C0058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32D06" w:rsidRPr="00C0058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2D06" w:rsidRPr="00C00586" w:rsidRDefault="00732D06" w:rsidP="00732D06">
      <w:pPr>
        <w:rPr>
          <w:rFonts w:ascii="Times New Roman" w:hAnsi="Times New Roman" w:cs="Times New Roman"/>
          <w:sz w:val="24"/>
          <w:szCs w:val="24"/>
        </w:rPr>
      </w:pPr>
    </w:p>
    <w:p w:rsidR="003316E8" w:rsidRPr="00C00586" w:rsidRDefault="003316E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316E8" w:rsidRPr="00C00586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5D1"/>
    <w:rsid w:val="000545D1"/>
    <w:rsid w:val="002B7D90"/>
    <w:rsid w:val="003316E8"/>
    <w:rsid w:val="003904B7"/>
    <w:rsid w:val="0062643D"/>
    <w:rsid w:val="0068650C"/>
    <w:rsid w:val="006E3D5E"/>
    <w:rsid w:val="00715222"/>
    <w:rsid w:val="00732D06"/>
    <w:rsid w:val="00932712"/>
    <w:rsid w:val="00933988"/>
    <w:rsid w:val="00A57921"/>
    <w:rsid w:val="00C00586"/>
    <w:rsid w:val="00D46E24"/>
    <w:rsid w:val="00EE7607"/>
    <w:rsid w:val="00FE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D4493"/>
  <w15:chartTrackingRefBased/>
  <w15:docId w15:val="{4F9DE56B-80F3-4D44-A21E-D19C375A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D0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">
    <w:name w:val="c1"/>
    <w:basedOn w:val="a"/>
    <w:rsid w:val="00FE2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FE2A5F"/>
  </w:style>
  <w:style w:type="character" w:customStyle="1" w:styleId="c21">
    <w:name w:val="c21"/>
    <w:basedOn w:val="a0"/>
    <w:rsid w:val="00FE2A5F"/>
  </w:style>
  <w:style w:type="character" w:customStyle="1" w:styleId="c12">
    <w:name w:val="c12"/>
    <w:basedOn w:val="a0"/>
    <w:rsid w:val="00FE2A5F"/>
  </w:style>
  <w:style w:type="character" w:customStyle="1" w:styleId="c22">
    <w:name w:val="c22"/>
    <w:basedOn w:val="a0"/>
    <w:rsid w:val="00FE2A5F"/>
  </w:style>
  <w:style w:type="character" w:customStyle="1" w:styleId="c28">
    <w:name w:val="c28"/>
    <w:basedOn w:val="a0"/>
    <w:rsid w:val="00FE2A5F"/>
  </w:style>
  <w:style w:type="character" w:customStyle="1" w:styleId="c32">
    <w:name w:val="c32"/>
    <w:basedOn w:val="a0"/>
    <w:rsid w:val="00FE2A5F"/>
  </w:style>
  <w:style w:type="character" w:customStyle="1" w:styleId="c122">
    <w:name w:val="c122"/>
    <w:basedOn w:val="a0"/>
    <w:rsid w:val="00FE2A5F"/>
  </w:style>
  <w:style w:type="character" w:customStyle="1" w:styleId="c2">
    <w:name w:val="c2"/>
    <w:basedOn w:val="a0"/>
    <w:rsid w:val="00FE2A5F"/>
  </w:style>
  <w:style w:type="character" w:customStyle="1" w:styleId="c10">
    <w:name w:val="c10"/>
    <w:basedOn w:val="a0"/>
    <w:rsid w:val="00FE2A5F"/>
  </w:style>
  <w:style w:type="paragraph" w:styleId="a4">
    <w:name w:val="Balloon Text"/>
    <w:basedOn w:val="a"/>
    <w:link w:val="a5"/>
    <w:uiPriority w:val="99"/>
    <w:semiHidden/>
    <w:unhideWhenUsed/>
    <w:rsid w:val="002B7D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B7D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30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2025-11-29T16:57:00Z</cp:lastPrinted>
  <dcterms:created xsi:type="dcterms:W3CDTF">2025-09-10T15:38:00Z</dcterms:created>
  <dcterms:modified xsi:type="dcterms:W3CDTF">2025-11-29T16:58:00Z</dcterms:modified>
</cp:coreProperties>
</file>