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295" w:rsidRPr="00160CA2" w:rsidRDefault="00D95295" w:rsidP="00D95295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160CA2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D95295" w:rsidRPr="00160CA2" w:rsidRDefault="00D95295" w:rsidP="00D95295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160CA2">
        <w:rPr>
          <w:rFonts w:ascii="Times New Roman" w:hAnsi="Times New Roman"/>
          <w:sz w:val="24"/>
          <w:szCs w:val="24"/>
        </w:rPr>
        <w:t xml:space="preserve"> «Я в детском саду»</w:t>
      </w:r>
    </w:p>
    <w:p w:rsidR="00D95295" w:rsidRPr="004C51ED" w:rsidRDefault="00D95295" w:rsidP="004C51ED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160CA2">
        <w:rPr>
          <w:rFonts w:ascii="Times New Roman" w:hAnsi="Times New Roman"/>
          <w:sz w:val="24"/>
          <w:szCs w:val="24"/>
        </w:rPr>
        <w:t xml:space="preserve"> Продолжать знакомить детей с детским садом, ближайшим социальным окружением детей, формировать дружеские взаимоотношения в детском коллективе.</w:t>
      </w:r>
      <w:r w:rsidR="004C51ED">
        <w:rPr>
          <w:rFonts w:ascii="Times New Roman" w:hAnsi="Times New Roman"/>
          <w:sz w:val="24"/>
          <w:szCs w:val="24"/>
        </w:rPr>
        <w:t xml:space="preserve"> П</w:t>
      </w:r>
      <w:r w:rsidR="004C51ED" w:rsidRPr="004C51ED">
        <w:rPr>
          <w:rFonts w:ascii="Times New Roman" w:hAnsi="Times New Roman"/>
          <w:sz w:val="24"/>
          <w:szCs w:val="24"/>
        </w:rPr>
        <w:t>ознакомить детей с в</w:t>
      </w:r>
      <w:r w:rsidR="004C51ED">
        <w:rPr>
          <w:rFonts w:ascii="Times New Roman" w:hAnsi="Times New Roman"/>
          <w:sz w:val="24"/>
          <w:szCs w:val="24"/>
        </w:rPr>
        <w:t xml:space="preserve">озрастной группой (помещением и </w:t>
      </w:r>
      <w:r w:rsidR="004C51ED" w:rsidRPr="004C51ED">
        <w:rPr>
          <w:rFonts w:ascii="Times New Roman" w:hAnsi="Times New Roman"/>
          <w:sz w:val="24"/>
          <w:szCs w:val="24"/>
        </w:rPr>
        <w:t>оборудованием группы: личный шкафчик, кров</w:t>
      </w:r>
      <w:r w:rsidR="004C51ED">
        <w:rPr>
          <w:rFonts w:ascii="Times New Roman" w:hAnsi="Times New Roman"/>
          <w:sz w:val="24"/>
          <w:szCs w:val="24"/>
        </w:rPr>
        <w:t xml:space="preserve">атка, игрушки, игровые центры и </w:t>
      </w:r>
      <w:r w:rsidR="004C51ED" w:rsidRPr="004C51ED">
        <w:rPr>
          <w:rFonts w:ascii="Times New Roman" w:hAnsi="Times New Roman"/>
          <w:sz w:val="24"/>
          <w:szCs w:val="24"/>
        </w:rPr>
        <w:t>пр.)</w:t>
      </w:r>
    </w:p>
    <w:p w:rsidR="00D95295" w:rsidRPr="00160CA2" w:rsidRDefault="00D95295" w:rsidP="00D95295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1959"/>
        <w:gridCol w:w="2911"/>
        <w:gridCol w:w="2510"/>
        <w:gridCol w:w="2902"/>
        <w:gridCol w:w="3241"/>
        <w:gridCol w:w="2211"/>
      </w:tblGrid>
      <w:tr w:rsidR="0004425B" w:rsidRPr="00160CA2" w:rsidTr="004C51ED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D95295" w:rsidRPr="00160CA2" w:rsidRDefault="00D95295" w:rsidP="00C04E8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1745" w:type="dxa"/>
            <w:vMerge w:val="restart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8444" w:type="dxa"/>
            <w:gridSpan w:val="3"/>
          </w:tcPr>
          <w:p w:rsidR="00D95295" w:rsidRPr="00160CA2" w:rsidRDefault="00D95295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322" w:type="dxa"/>
            <w:vMerge w:val="restart"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31" w:type="dxa"/>
            <w:vMerge w:val="restart"/>
          </w:tcPr>
          <w:p w:rsidR="00D95295" w:rsidRPr="00160CA2" w:rsidRDefault="00D95295" w:rsidP="00C04E8F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38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43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963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322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rPr>
          <w:trHeight w:val="206"/>
        </w:trPr>
        <w:tc>
          <w:tcPr>
            <w:tcW w:w="518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38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3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3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22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1" w:type="dxa"/>
          </w:tcPr>
          <w:p w:rsidR="00D95295" w:rsidRPr="00160CA2" w:rsidRDefault="00D95295" w:rsidP="00C04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4425B" w:rsidRPr="00160CA2" w:rsidTr="004C51ED">
        <w:tc>
          <w:tcPr>
            <w:tcW w:w="518" w:type="dxa"/>
            <w:vMerge w:val="restart"/>
            <w:textDirection w:val="btLr"/>
          </w:tcPr>
          <w:p w:rsidR="00D95295" w:rsidRPr="00160CA2" w:rsidRDefault="00D95295" w:rsidP="00C04E8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b/>
                <w:sz w:val="24"/>
                <w:szCs w:val="24"/>
              </w:rPr>
              <w:t>Понедельник, 01.09.</w:t>
            </w:r>
          </w:p>
        </w:tc>
        <w:tc>
          <w:tcPr>
            <w:tcW w:w="1745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D95295" w:rsidRPr="00160CA2" w:rsidRDefault="00D95295" w:rsidP="00D9529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93029">
              <w:rPr>
                <w:rFonts w:ascii="Times New Roman" w:hAnsi="Times New Roman"/>
                <w:sz w:val="24"/>
                <w:szCs w:val="24"/>
              </w:rPr>
              <w:t>: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 xml:space="preserve"> «Детский сад». Способствовать формированию систематизированных знаний по данной теме.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Д/и: «У нас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порядок», «Куда</w:t>
            </w:r>
          </w:p>
          <w:p w:rsid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положить предмет»</w:t>
            </w:r>
          </w:p>
          <w:p w:rsidR="006F03C3" w:rsidRPr="006F03C3" w:rsidRDefault="006F03C3" w:rsidP="006F03C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6F03C3" w:rsidRPr="006F03C3" w:rsidRDefault="006F03C3" w:rsidP="006F03C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6F03C3" w:rsidRDefault="006F03C3" w:rsidP="006F03C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Детский сад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112EC" w:rsidRPr="005112EC" w:rsidRDefault="004C51ED" w:rsidP="005112E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круг:</w:t>
            </w:r>
          </w:p>
          <w:p w:rsidR="005112EC" w:rsidRPr="00160CA2" w:rsidRDefault="005112EC" w:rsidP="005112E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Игр. упр.</w:t>
            </w:r>
            <w:r w:rsidR="004C51E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Наши имена</w:t>
            </w:r>
            <w:r w:rsidRPr="005112E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43" w:type="dxa"/>
          </w:tcPr>
          <w:p w:rsidR="00D95295" w:rsidRPr="00160CA2" w:rsidRDefault="00D95295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Создание игровой ситуации «Мы пришли в детский сад». Способствовать развитию умения детей подбирать атрибуты для игры, брать на себя роль, обыгрывать различные ситуации, применять в игре знания, полученные в ходе наблюдений в повседневной жизни.</w:t>
            </w:r>
          </w:p>
        </w:tc>
        <w:tc>
          <w:tcPr>
            <w:tcW w:w="2963" w:type="dxa"/>
          </w:tcPr>
          <w:p w:rsidR="00D95295" w:rsidRPr="00160CA2" w:rsidRDefault="00D95295" w:rsidP="00D9529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Игровая ситуация «Разноцветные дорожки». Упражнять Арсения, Мирона, Лиду в назывании и различении основных цветов.</w:t>
            </w:r>
          </w:p>
        </w:tc>
        <w:tc>
          <w:tcPr>
            <w:tcW w:w="3322" w:type="dxa"/>
          </w:tcPr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Конструктор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 xml:space="preserve"> ЛЕГО</w:t>
            </w:r>
          </w:p>
          <w:p w:rsidR="00B5207F" w:rsidRPr="00B5207F" w:rsidRDefault="00B5207F" w:rsidP="00B52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r w:rsidRPr="00B5207F">
              <w:rPr>
                <w:rFonts w:ascii="Times New Roman" w:hAnsi="Times New Roman"/>
                <w:sz w:val="24"/>
                <w:szCs w:val="24"/>
              </w:rPr>
              <w:t>картинок на тему</w:t>
            </w:r>
          </w:p>
          <w:p w:rsidR="00B5207F" w:rsidRPr="00160CA2" w:rsidRDefault="00B5207F" w:rsidP="00B52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«Детский сад».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Мозаика напольная.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Шнуровки.</w:t>
            </w:r>
          </w:p>
          <w:p w:rsidR="00D95295" w:rsidRPr="00160CA2" w:rsidRDefault="00160CA2" w:rsidP="00160CA2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Игры на макете « Дорога».</w:t>
            </w:r>
          </w:p>
        </w:tc>
        <w:tc>
          <w:tcPr>
            <w:tcW w:w="2231" w:type="dxa"/>
            <w:vMerge w:val="restart"/>
          </w:tcPr>
          <w:p w:rsidR="00160CA2" w:rsidRPr="00160CA2" w:rsidRDefault="00160CA2" w:rsidP="00160CA2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Консультация «Адаптация ребенка в детском саду».</w:t>
            </w:r>
          </w:p>
          <w:p w:rsidR="00160CA2" w:rsidRPr="00160CA2" w:rsidRDefault="00160CA2" w:rsidP="00160C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Default="00160CA2" w:rsidP="00160CA2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Консультация по ПДД «Безопасность в автомобиле»</w:t>
            </w:r>
          </w:p>
          <w:p w:rsidR="00160CA2" w:rsidRDefault="00160CA2" w:rsidP="00160C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Беседа: Одежда детей в группе.</w:t>
            </w:r>
          </w:p>
          <w:p w:rsid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Анкеты: «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>Давайте познакомимся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Родительское собрание: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нового учебного года.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Вопросы и предложения.</w:t>
            </w:r>
          </w:p>
          <w:p w:rsid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lastRenderedPageBreak/>
              <w:t>Возрастные особенности детей.</w:t>
            </w: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60CA2" w:rsidRPr="00160CA2" w:rsidRDefault="00160CA2" w:rsidP="00160CA2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3C3" w:rsidRPr="00160CA2" w:rsidTr="004C51ED">
        <w:tc>
          <w:tcPr>
            <w:tcW w:w="518" w:type="dxa"/>
            <w:vMerge/>
          </w:tcPr>
          <w:p w:rsidR="006F03C3" w:rsidRPr="00160CA2" w:rsidRDefault="006F03C3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6F03C3" w:rsidRPr="00160CA2" w:rsidRDefault="006F03C3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766" w:type="dxa"/>
            <w:gridSpan w:val="4"/>
          </w:tcPr>
          <w:p w:rsidR="006F03C3" w:rsidRPr="00160CA2" w:rsidRDefault="006F03C3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231" w:type="dxa"/>
            <w:vMerge/>
          </w:tcPr>
          <w:p w:rsidR="006F03C3" w:rsidRPr="00160CA2" w:rsidRDefault="006F03C3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 w:val="restart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8444" w:type="dxa"/>
            <w:gridSpan w:val="3"/>
          </w:tcPr>
          <w:p w:rsidR="00160CA2" w:rsidRPr="00160CA2" w:rsidRDefault="00160CA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Музыкальная деятельность: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 «День знаний»</w:t>
            </w:r>
          </w:p>
        </w:tc>
        <w:tc>
          <w:tcPr>
            <w:tcW w:w="3322" w:type="dxa"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4" w:type="dxa"/>
            <w:gridSpan w:val="3"/>
          </w:tcPr>
          <w:p w:rsidR="006F03C3" w:rsidRDefault="00160CA2" w:rsidP="00160C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Изобразительная деятельность </w:t>
            </w:r>
            <w:r w:rsidR="006F03C3">
              <w:rPr>
                <w:rFonts w:ascii="Times New Roman" w:hAnsi="Times New Roman"/>
                <w:sz w:val="24"/>
                <w:szCs w:val="24"/>
              </w:rPr>
              <w:t xml:space="preserve">(рисование) </w:t>
            </w:r>
          </w:p>
          <w:p w:rsidR="00904F3F" w:rsidRDefault="006F03C3" w:rsidP="00160C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Т.С. Комарова, стр.45, Тема1. Знакомство с карандашом и бумагой»</w:t>
            </w:r>
            <w:r w:rsidR="00904F3F">
              <w:rPr>
                <w:rFonts w:ascii="Times New Roman" w:hAnsi="Times New Roman"/>
                <w:sz w:val="24"/>
                <w:szCs w:val="24"/>
              </w:rPr>
              <w:t>.</w:t>
            </w:r>
            <w:r w:rsidR="000346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5295" w:rsidRPr="006F03C3" w:rsidRDefault="00034639" w:rsidP="00160C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правильно держать карандаш. Учить видеть сходство штрихов с предметами.</w:t>
            </w:r>
          </w:p>
        </w:tc>
        <w:tc>
          <w:tcPr>
            <w:tcW w:w="3322" w:type="dxa"/>
          </w:tcPr>
          <w:p w:rsidR="00D95295" w:rsidRPr="006F03C3" w:rsidRDefault="006F03C3" w:rsidP="006F03C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 xml:space="preserve">Бумага, </w:t>
            </w:r>
            <w:r w:rsidR="00904F3F">
              <w:rPr>
                <w:rFonts w:ascii="Times New Roman" w:hAnsi="Times New Roman"/>
                <w:sz w:val="24"/>
                <w:szCs w:val="24"/>
              </w:rPr>
              <w:t>ц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ветные карандаши.</w:t>
            </w: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D95295" w:rsidRPr="00160CA2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Картотека прогулок. Сентябрь 1.</w:t>
            </w:r>
          </w:p>
        </w:tc>
        <w:tc>
          <w:tcPr>
            <w:tcW w:w="2543" w:type="dxa"/>
          </w:tcPr>
          <w:p w:rsidR="00D95295" w:rsidRPr="00160CA2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в песочнице.</w:t>
            </w:r>
          </w:p>
        </w:tc>
        <w:tc>
          <w:tcPr>
            <w:tcW w:w="2963" w:type="dxa"/>
          </w:tcPr>
          <w:p w:rsidR="006F03C3" w:rsidRPr="006F03C3" w:rsidRDefault="006F03C3" w:rsidP="00B52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6F03C3" w:rsidRPr="006F03C3" w:rsidRDefault="006F03C3" w:rsidP="00B52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6F03C3" w:rsidRPr="006F03C3" w:rsidRDefault="006F03C3" w:rsidP="00B5207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lastRenderedPageBreak/>
              <w:t>цель, развивать ловкость рук, глазомер.</w:t>
            </w:r>
          </w:p>
          <w:p w:rsidR="00D95295" w:rsidRPr="00160CA2" w:rsidRDefault="00B5207F" w:rsidP="006F03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Ибрагим,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Дима,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Рома</w:t>
            </w:r>
          </w:p>
        </w:tc>
        <w:tc>
          <w:tcPr>
            <w:tcW w:w="3322" w:type="dxa"/>
          </w:tcPr>
          <w:p w:rsidR="00D95295" w:rsidRPr="00B5207F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lastRenderedPageBreak/>
              <w:t>Кубики и формочки на каждого ребенка для игры с песком, кукла, машинки.</w:t>
            </w: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938" w:type="dxa"/>
          </w:tcPr>
          <w:p w:rsidR="00D95295" w:rsidRPr="00160CA2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Ситуативный разговор «Нужно самому уметь одеваться» - закрепить последовательность одевания и раздевания. Чтение худ</w:t>
            </w:r>
            <w:proofErr w:type="gramStart"/>
            <w:r w:rsidRPr="00B5207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5207F">
              <w:rPr>
                <w:rFonts w:ascii="Times New Roman" w:hAnsi="Times New Roman"/>
                <w:sz w:val="24"/>
                <w:szCs w:val="24"/>
              </w:rPr>
              <w:t xml:space="preserve"> лит. </w:t>
            </w:r>
            <w:proofErr w:type="spellStart"/>
            <w:r w:rsidRPr="00B5207F">
              <w:rPr>
                <w:rFonts w:ascii="Times New Roman" w:hAnsi="Times New Roman"/>
                <w:sz w:val="24"/>
                <w:szCs w:val="24"/>
              </w:rPr>
              <w:t>Л.Воронкова</w:t>
            </w:r>
            <w:proofErr w:type="spellEnd"/>
            <w:r w:rsidRPr="00B5207F">
              <w:rPr>
                <w:rFonts w:ascii="Times New Roman" w:hAnsi="Times New Roman"/>
                <w:sz w:val="24"/>
                <w:szCs w:val="24"/>
              </w:rPr>
              <w:t xml:space="preserve"> «Маша-растеряша»</w:t>
            </w:r>
          </w:p>
        </w:tc>
        <w:tc>
          <w:tcPr>
            <w:tcW w:w="2543" w:type="dxa"/>
          </w:tcPr>
          <w:p w:rsidR="00D95295" w:rsidRPr="00160CA2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«Детский сад»</w:t>
            </w:r>
          </w:p>
        </w:tc>
        <w:tc>
          <w:tcPr>
            <w:tcW w:w="2963" w:type="dxa"/>
          </w:tcPr>
          <w:p w:rsidR="00D95295" w:rsidRPr="00B5207F" w:rsidRDefault="00B5207F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</w:rPr>
              <w:t>Приучать Лиду, Мирона вежливо, выражать просьбу о помощи.</w:t>
            </w:r>
          </w:p>
        </w:tc>
        <w:tc>
          <w:tcPr>
            <w:tcW w:w="3322" w:type="dxa"/>
          </w:tcPr>
          <w:p w:rsidR="003619CF" w:rsidRPr="00B5207F" w:rsidRDefault="003619CF" w:rsidP="003619C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r w:rsidRPr="00B5207F">
              <w:rPr>
                <w:rFonts w:ascii="Times New Roman" w:hAnsi="Times New Roman"/>
                <w:sz w:val="24"/>
                <w:szCs w:val="24"/>
              </w:rPr>
              <w:t>картинок на тему</w:t>
            </w:r>
          </w:p>
          <w:p w:rsidR="003619CF" w:rsidRPr="00160CA2" w:rsidRDefault="003619CF" w:rsidP="003619C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«Детский сад».</w:t>
            </w:r>
          </w:p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295" w:rsidRPr="00160CA2" w:rsidRDefault="00D95295" w:rsidP="00C04E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393029" w:rsidRPr="00393029" w:rsidRDefault="00393029" w:rsidP="00393029">
            <w:pPr>
              <w:rPr>
                <w:rFonts w:ascii="Times New Roman" w:hAnsi="Times New Roman"/>
                <w:sz w:val="24"/>
                <w:szCs w:val="24"/>
              </w:rPr>
            </w:pPr>
            <w:r w:rsidRPr="00393029">
              <w:rPr>
                <w:rFonts w:ascii="Times New Roman" w:hAnsi="Times New Roman"/>
                <w:sz w:val="24"/>
                <w:szCs w:val="24"/>
              </w:rPr>
              <w:t>Гимнастика после сна</w:t>
            </w:r>
          </w:p>
          <w:p w:rsidR="00393029" w:rsidRDefault="00393029" w:rsidP="00393029">
            <w:pPr>
              <w:rPr>
                <w:rFonts w:ascii="Times New Roman" w:hAnsi="Times New Roman"/>
                <w:sz w:val="24"/>
                <w:szCs w:val="24"/>
              </w:rPr>
            </w:pPr>
            <w:r w:rsidRPr="00393029">
              <w:rPr>
                <w:rFonts w:ascii="Times New Roman" w:hAnsi="Times New Roman"/>
                <w:sz w:val="24"/>
                <w:szCs w:val="24"/>
              </w:rPr>
              <w:t>Комплекс №1</w:t>
            </w:r>
          </w:p>
          <w:p w:rsidR="00D95295" w:rsidRPr="00160CA2" w:rsidRDefault="00EA5B72" w:rsidP="00C04E8F">
            <w:pPr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Игры с крупным строительным материалом – способствовать формированию умения выполнять различные постройки, побуждать обыгрывать постройки, делать их устойчивыми.</w:t>
            </w:r>
          </w:p>
        </w:tc>
        <w:tc>
          <w:tcPr>
            <w:tcW w:w="2543" w:type="dxa"/>
          </w:tcPr>
          <w:p w:rsidR="00EA5B72" w:rsidRDefault="00EA5B72" w:rsidP="00EA5B7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 xml:space="preserve">Игры по интересам </w:t>
            </w:r>
          </w:p>
          <w:p w:rsidR="00D95295" w:rsidRPr="00160CA2" w:rsidRDefault="00EA5B72" w:rsidP="00EA5B7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Трудовые поручения: убираем игрушки в группе по местам – способствовать формированию у детей умения расставлять игрушки на специально отведенные места.</w:t>
            </w:r>
          </w:p>
        </w:tc>
        <w:tc>
          <w:tcPr>
            <w:tcW w:w="2963" w:type="dxa"/>
          </w:tcPr>
          <w:p w:rsidR="00D95295" w:rsidRPr="00160CA2" w:rsidRDefault="003619CF" w:rsidP="0004425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 xml:space="preserve">астольная игра «Сказочное лото» - </w:t>
            </w:r>
            <w:r w:rsidR="0004425B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 xml:space="preserve"> умения использовать в игре свои знания о сказках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>(</w:t>
            </w:r>
            <w:r w:rsidR="0004425B">
              <w:rPr>
                <w:rFonts w:ascii="Times New Roman" w:hAnsi="Times New Roman"/>
                <w:sz w:val="24"/>
                <w:szCs w:val="24"/>
              </w:rPr>
              <w:t>Алена,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25B">
              <w:rPr>
                <w:rFonts w:ascii="Times New Roman" w:hAnsi="Times New Roman"/>
                <w:sz w:val="24"/>
                <w:szCs w:val="24"/>
              </w:rPr>
              <w:t>Рома,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25B">
              <w:rPr>
                <w:rFonts w:ascii="Times New Roman" w:hAnsi="Times New Roman"/>
                <w:sz w:val="24"/>
                <w:szCs w:val="24"/>
              </w:rPr>
              <w:t>Лиза</w:t>
            </w:r>
            <w:r w:rsidRPr="003619C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322" w:type="dxa"/>
          </w:tcPr>
          <w:p w:rsidR="00D95295" w:rsidRDefault="00EA5B72" w:rsidP="00EA5B7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5B72">
              <w:rPr>
                <w:rFonts w:ascii="Times New Roman" w:hAnsi="Times New Roman"/>
                <w:sz w:val="24"/>
                <w:szCs w:val="24"/>
              </w:rPr>
              <w:t>Настольные игры- вкладыши</w:t>
            </w:r>
            <w:r>
              <w:rPr>
                <w:rFonts w:ascii="Times New Roman" w:hAnsi="Times New Roman"/>
                <w:sz w:val="24"/>
                <w:szCs w:val="24"/>
              </w:rPr>
              <w:t>. Конструктор \крупные кубики</w:t>
            </w:r>
            <w:r w:rsidR="008A7D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A7D3C" w:rsidRPr="008A7D3C" w:rsidRDefault="008A7D3C" w:rsidP="00EA5B7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машинками. -</w:t>
            </w:r>
            <w:r w:rsidRPr="008A7D3C">
              <w:rPr>
                <w:rFonts w:ascii="Times New Roman" w:hAnsi="Times New Roman"/>
                <w:sz w:val="24"/>
                <w:szCs w:val="24"/>
              </w:rPr>
              <w:t>Мозаика.</w:t>
            </w:r>
          </w:p>
        </w:tc>
        <w:tc>
          <w:tcPr>
            <w:tcW w:w="2231" w:type="dxa"/>
            <w:vMerge/>
          </w:tcPr>
          <w:p w:rsidR="00D95295" w:rsidRPr="00160CA2" w:rsidRDefault="00D95295" w:rsidP="00C04E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25B" w:rsidRPr="00160CA2" w:rsidTr="004C51ED">
        <w:tc>
          <w:tcPr>
            <w:tcW w:w="518" w:type="dxa"/>
            <w:vMerge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прогулок. Сентябрь 1.</w:t>
            </w:r>
          </w:p>
        </w:tc>
        <w:tc>
          <w:tcPr>
            <w:tcW w:w="2543" w:type="dxa"/>
          </w:tcPr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в песочнице.</w:t>
            </w:r>
          </w:p>
        </w:tc>
        <w:tc>
          <w:tcPr>
            <w:tcW w:w="2963" w:type="dxa"/>
          </w:tcPr>
          <w:p w:rsidR="003619CF" w:rsidRPr="006F03C3" w:rsidRDefault="003619CF" w:rsidP="003619C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Упражнять в метании</w:t>
            </w:r>
          </w:p>
          <w:p w:rsidR="003619CF" w:rsidRPr="006F03C3" w:rsidRDefault="003619CF" w:rsidP="003619C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мяча в горизонтальную</w:t>
            </w:r>
          </w:p>
          <w:p w:rsidR="003619CF" w:rsidRPr="006F03C3" w:rsidRDefault="003619CF" w:rsidP="003619C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цель, развивать ловкость рук, глазомер.</w:t>
            </w:r>
          </w:p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Лида,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Лиза,</w:t>
            </w:r>
            <w:r w:rsidR="00904F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Ксюша</w:t>
            </w:r>
          </w:p>
        </w:tc>
        <w:tc>
          <w:tcPr>
            <w:tcW w:w="3322" w:type="dxa"/>
          </w:tcPr>
          <w:p w:rsidR="003619CF" w:rsidRPr="00B5207F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 w:rsidRPr="00B5207F">
              <w:rPr>
                <w:rFonts w:ascii="Times New Roman" w:hAnsi="Times New Roman"/>
                <w:sz w:val="24"/>
                <w:szCs w:val="24"/>
              </w:rPr>
              <w:t>Кубики и формочки на каждого ребенка для игры с песком, кукла, машинки.</w:t>
            </w:r>
          </w:p>
        </w:tc>
        <w:tc>
          <w:tcPr>
            <w:tcW w:w="2231" w:type="dxa"/>
            <w:vMerge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9CF" w:rsidRPr="00160CA2" w:rsidTr="004C51ED">
        <w:tc>
          <w:tcPr>
            <w:tcW w:w="518" w:type="dxa"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1766" w:type="dxa"/>
            <w:gridSpan w:val="4"/>
          </w:tcPr>
          <w:p w:rsidR="003619CF" w:rsidRPr="003619CF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231" w:type="dxa"/>
            <w:vMerge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9CF" w:rsidRPr="00160CA2" w:rsidTr="004C51ED">
        <w:tc>
          <w:tcPr>
            <w:tcW w:w="518" w:type="dxa"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:rsidR="003619CF" w:rsidRPr="00160CA2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1766" w:type="dxa"/>
            <w:gridSpan w:val="4"/>
          </w:tcPr>
          <w:p w:rsidR="003619CF" w:rsidRPr="003619CF" w:rsidRDefault="003619CF" w:rsidP="003619CF">
            <w:pPr>
              <w:rPr>
                <w:rFonts w:ascii="Times New Roman" w:hAnsi="Times New Roman"/>
                <w:sz w:val="24"/>
                <w:szCs w:val="24"/>
              </w:rPr>
            </w:pPr>
            <w:r w:rsidRPr="003619CF">
              <w:rPr>
                <w:rFonts w:ascii="Times New Roman" w:hAnsi="Times New Roman"/>
                <w:sz w:val="24"/>
                <w:szCs w:val="24"/>
              </w:rPr>
              <w:t>Продолжать знакомить детей с детским садом, ближайшим социальным окружением детей, формировать дружеские взаимоотношения в детском коллективе</w:t>
            </w:r>
          </w:p>
        </w:tc>
        <w:tc>
          <w:tcPr>
            <w:tcW w:w="2231" w:type="dxa"/>
            <w:vMerge/>
          </w:tcPr>
          <w:p w:rsidR="003619CF" w:rsidRPr="00160CA2" w:rsidRDefault="003619CF" w:rsidP="003619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95295" w:rsidRPr="00160CA2" w:rsidRDefault="00D95295" w:rsidP="00D95295">
      <w:pPr>
        <w:rPr>
          <w:rFonts w:ascii="Times New Roman" w:hAnsi="Times New Roman"/>
          <w:b/>
          <w:sz w:val="24"/>
          <w:szCs w:val="24"/>
        </w:rPr>
      </w:pPr>
    </w:p>
    <w:p w:rsidR="00D95295" w:rsidRPr="00160CA2" w:rsidRDefault="00D95295" w:rsidP="00D95295">
      <w:pPr>
        <w:rPr>
          <w:rFonts w:ascii="Times New Roman" w:hAnsi="Times New Roman"/>
          <w:b/>
          <w:sz w:val="24"/>
          <w:szCs w:val="24"/>
        </w:rPr>
      </w:pPr>
    </w:p>
    <w:bookmarkEnd w:id="0"/>
    <w:p w:rsidR="00165366" w:rsidRPr="00160CA2" w:rsidRDefault="00165366">
      <w:pPr>
        <w:rPr>
          <w:rFonts w:ascii="Times New Roman" w:hAnsi="Times New Roman"/>
          <w:sz w:val="24"/>
          <w:szCs w:val="24"/>
        </w:rPr>
      </w:pPr>
    </w:p>
    <w:sectPr w:rsidR="00165366" w:rsidRPr="00160CA2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6EB"/>
    <w:rsid w:val="00034639"/>
    <w:rsid w:val="0004425B"/>
    <w:rsid w:val="00160CA2"/>
    <w:rsid w:val="00165366"/>
    <w:rsid w:val="003619CF"/>
    <w:rsid w:val="00393029"/>
    <w:rsid w:val="004C51ED"/>
    <w:rsid w:val="005112EC"/>
    <w:rsid w:val="006F03C3"/>
    <w:rsid w:val="008A7D3C"/>
    <w:rsid w:val="00904F3F"/>
    <w:rsid w:val="00B5207F"/>
    <w:rsid w:val="00D44BE9"/>
    <w:rsid w:val="00D95295"/>
    <w:rsid w:val="00E766EB"/>
    <w:rsid w:val="00EA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6FA4"/>
  <w15:chartTrackingRefBased/>
  <w15:docId w15:val="{C2AC2E6B-F819-4E53-A4E4-50727228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5295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2025-09-07T04:18:00Z</dcterms:created>
  <dcterms:modified xsi:type="dcterms:W3CDTF">2025-09-19T03:13:00Z</dcterms:modified>
</cp:coreProperties>
</file>